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Style w:val="Heading3"/>
        <w:rPr>
          <w:sz w:val="18"/>
          <w:szCs w:val="18"/>
        </w:rPr>
      </w:pPr>
      <w:bookmarkStart w:colFirst="0" w:colLast="0" w:name="_en1phk62q4r3" w:id="0"/>
      <w:bookmarkEnd w:id="0"/>
      <w:r w:rsidDel="00000000" w:rsidR="00000000" w:rsidRPr="00000000">
        <w:rPr>
          <w:sz w:val="18"/>
          <w:szCs w:val="18"/>
          <w:rtl w:val="0"/>
        </w:rPr>
        <w:t xml:space="preserve">1. Основные понятия. Объект, ответ, обучающая выборка, функция потерь, функционал ошибки, переобучение. Постановки задач: обучение с учителем и без учителя. Регрессия, классификация.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400300"/>
            <wp:effectExtent b="0" l="0" r="0" t="0"/>
            <wp:docPr id="75" name="image74.png"/>
            <a:graphic>
              <a:graphicData uri="http://schemas.openxmlformats.org/drawingml/2006/picture">
                <pic:pic>
                  <pic:nvPicPr>
                    <pic:cNvPr id="0" name="image7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00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1993900"/>
            <wp:effectExtent b="0" l="0" r="0" t="0"/>
            <wp:docPr id="30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93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3619500"/>
            <wp:effectExtent b="0" l="0" r="0" t="0"/>
            <wp:docPr id="54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19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505200"/>
            <wp:effectExtent b="0" l="0" r="0" t="0"/>
            <wp:docPr id="81" name="image80.png"/>
            <a:graphic>
              <a:graphicData uri="http://schemas.openxmlformats.org/drawingml/2006/picture">
                <pic:pic>
                  <pic:nvPicPr>
                    <pic:cNvPr id="0" name="image80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05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016000"/>
            <wp:effectExtent b="0" l="0" r="0" t="0"/>
            <wp:docPr id="129" name="image128.png"/>
            <a:graphic>
              <a:graphicData uri="http://schemas.openxmlformats.org/drawingml/2006/picture">
                <pic:pic>
                  <pic:nvPicPr>
                    <pic:cNvPr id="0" name="image128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01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543300"/>
            <wp:effectExtent b="0" l="0" r="0" t="0"/>
            <wp:docPr id="14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4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619500"/>
            <wp:effectExtent b="0" l="0" r="0" t="0"/>
            <wp:docPr id="53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19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200400"/>
            <wp:effectExtent b="0" l="0" r="0" t="0"/>
            <wp:docPr id="31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517900"/>
            <wp:effectExtent b="0" l="0" r="0" t="0"/>
            <wp:docPr id="15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17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746500"/>
            <wp:effectExtent b="0" l="0" r="0" t="0"/>
            <wp:docPr id="37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46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>
          <w:color w:val="202122"/>
          <w:sz w:val="21"/>
          <w:szCs w:val="21"/>
        </w:rPr>
      </w:pPr>
      <w:r w:rsidDel="00000000" w:rsidR="00000000" w:rsidRPr="00000000">
        <w:rPr>
          <w:rtl w:val="0"/>
        </w:rPr>
        <w:t xml:space="preserve">Обучение без учителя: </w:t>
      </w:r>
      <w:r w:rsidDel="00000000" w:rsidR="00000000" w:rsidRPr="00000000">
        <w:rPr>
          <w:color w:val="202122"/>
          <w:sz w:val="21"/>
          <w:szCs w:val="21"/>
          <w:rtl w:val="0"/>
        </w:rPr>
        <w:t xml:space="preserve">Как правило, это пригодно только для задач, в которых известны описания множества объектов (обучающей выборки), и требуется обнаружить внутренние взаимосвязи, зависимости, закономерности, существующие между объектами.</w:t>
      </w:r>
    </w:p>
    <w:p w:rsidR="00000000" w:rsidDel="00000000" w:rsidP="00000000" w:rsidRDefault="00000000" w:rsidRPr="00000000" w14:paraId="0000000B">
      <w:pPr>
        <w:shd w:fill="ffffff" w:val="clear"/>
        <w:spacing w:after="100" w:before="100" w:lineRule="auto"/>
        <w:rPr>
          <w:color w:val="202122"/>
          <w:sz w:val="21"/>
          <w:szCs w:val="21"/>
        </w:rPr>
      </w:pPr>
      <w:r w:rsidDel="00000000" w:rsidR="00000000" w:rsidRPr="00000000">
        <w:rPr>
          <w:color w:val="202122"/>
          <w:sz w:val="21"/>
          <w:szCs w:val="21"/>
          <w:rtl w:val="0"/>
        </w:rPr>
        <w:t xml:space="preserve">Обучение без учителя часто противопоставляется обучению с учителем, когда для каждого обучающего объекта принудительно задаётся «правильный ответ», и требуется найти зависимость между стимулами и реакциями системы.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pStyle w:val="Heading3"/>
        <w:shd w:fill="ffffff" w:val="clear"/>
        <w:spacing w:after="100" w:before="100" w:lineRule="auto"/>
        <w:rPr>
          <w:sz w:val="18"/>
          <w:szCs w:val="18"/>
        </w:rPr>
      </w:pPr>
      <w:bookmarkStart w:colFirst="0" w:colLast="0" w:name="_t8avoj77oetj" w:id="1"/>
      <w:bookmarkEnd w:id="1"/>
      <w:r w:rsidDel="00000000" w:rsidR="00000000" w:rsidRPr="00000000">
        <w:rPr>
          <w:sz w:val="18"/>
          <w:szCs w:val="18"/>
          <w:rtl w:val="0"/>
        </w:rPr>
        <w:t xml:space="preserve">2.Метрические методы классификации. Метрический алгоритм. Взвешивание объектов. Метод окна Парзена.</w:t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679700"/>
            <wp:effectExtent b="0" l="0" r="0" t="0"/>
            <wp:docPr id="88" name="image88.png"/>
            <a:graphic>
              <a:graphicData uri="http://schemas.openxmlformats.org/drawingml/2006/picture">
                <pic:pic>
                  <pic:nvPicPr>
                    <pic:cNvPr id="0" name="image88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7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171700"/>
            <wp:effectExtent b="0" l="0" r="0" t="0"/>
            <wp:docPr id="134" name="image134.png"/>
            <a:graphic>
              <a:graphicData uri="http://schemas.openxmlformats.org/drawingml/2006/picture">
                <pic:pic>
                  <pic:nvPicPr>
                    <pic:cNvPr id="0" name="image134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71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683000"/>
            <wp:effectExtent b="0" l="0" r="0" t="0"/>
            <wp:docPr id="56" name="image53.png"/>
            <a:graphic>
              <a:graphicData uri="http://schemas.openxmlformats.org/drawingml/2006/picture">
                <pic:pic>
                  <pic:nvPicPr>
                    <pic:cNvPr id="0" name="image5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83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848100"/>
            <wp:effectExtent b="0" l="0" r="0" t="0"/>
            <wp:docPr id="79" name="image81.png"/>
            <a:graphic>
              <a:graphicData uri="http://schemas.openxmlformats.org/drawingml/2006/picture">
                <pic:pic>
                  <pic:nvPicPr>
                    <pic:cNvPr id="0" name="image81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4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848100"/>
            <wp:effectExtent b="0" l="0" r="0" t="0"/>
            <wp:docPr id="18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4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3835400"/>
            <wp:effectExtent b="0" l="0" r="0" t="0"/>
            <wp:docPr id="130" name="image131.png"/>
            <a:graphic>
              <a:graphicData uri="http://schemas.openxmlformats.org/drawingml/2006/picture">
                <pic:pic>
                  <pic:nvPicPr>
                    <pic:cNvPr id="0" name="image131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3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911600"/>
            <wp:effectExtent b="0" l="0" r="0" t="0"/>
            <wp:docPr id="24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91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835400"/>
            <wp:effectExtent b="0" l="0" r="0" t="0"/>
            <wp:docPr id="77" name="image75.png"/>
            <a:graphic>
              <a:graphicData uri="http://schemas.openxmlformats.org/drawingml/2006/picture">
                <pic:pic>
                  <pic:nvPicPr>
                    <pic:cNvPr id="0" name="image75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3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pStyle w:val="Heading3"/>
        <w:rPr>
          <w:sz w:val="18"/>
          <w:szCs w:val="18"/>
        </w:rPr>
      </w:pPr>
      <w:bookmarkStart w:colFirst="0" w:colLast="0" w:name="_vwbww5jlxafy" w:id="2"/>
      <w:bookmarkEnd w:id="2"/>
      <w:r w:rsidDel="00000000" w:rsidR="00000000" w:rsidRPr="00000000">
        <w:rPr>
          <w:sz w:val="18"/>
          <w:szCs w:val="18"/>
          <w:rtl w:val="0"/>
        </w:rPr>
        <w:t xml:space="preserve">3. Непараметрическая регрессия, формула Надарая-Ватсона, её обоснование.</w:t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708400"/>
            <wp:effectExtent b="0" l="0" r="0" t="0"/>
            <wp:docPr id="67" name="image65.png"/>
            <a:graphic>
              <a:graphicData uri="http://schemas.openxmlformats.org/drawingml/2006/picture">
                <pic:pic>
                  <pic:nvPicPr>
                    <pic:cNvPr id="0" name="image65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08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898900"/>
            <wp:effectExtent b="0" l="0" r="0" t="0"/>
            <wp:docPr id="137" name="image137.png"/>
            <a:graphic>
              <a:graphicData uri="http://schemas.openxmlformats.org/drawingml/2006/picture">
                <pic:pic>
                  <pic:nvPicPr>
                    <pic:cNvPr id="0" name="image137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708400"/>
            <wp:effectExtent b="0" l="0" r="0" t="0"/>
            <wp:docPr id="97" name="image97.png"/>
            <a:graphic>
              <a:graphicData uri="http://schemas.openxmlformats.org/drawingml/2006/picture">
                <pic:pic>
                  <pic:nvPicPr>
                    <pic:cNvPr id="0" name="image97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08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  <w:t xml:space="preserve">совместное распределение: x - одномерная величина</w:t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810000"/>
            <wp:effectExtent b="0" l="0" r="0" t="0"/>
            <wp:docPr id="100" name="image100.png"/>
            <a:graphic>
              <a:graphicData uri="http://schemas.openxmlformats.org/drawingml/2006/picture">
                <pic:pic>
                  <pic:nvPicPr>
                    <pic:cNvPr id="0" name="image100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10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46100"/>
            <wp:effectExtent b="0" l="0" r="0" t="0"/>
            <wp:docPr id="82" name="image82.png"/>
            <a:graphic>
              <a:graphicData uri="http://schemas.openxmlformats.org/drawingml/2006/picture">
                <pic:pic>
                  <pic:nvPicPr>
                    <pic:cNvPr id="0" name="image82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4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46100"/>
            <wp:effectExtent b="0" l="0" r="0" t="0"/>
            <wp:docPr id="6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4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46100"/>
            <wp:effectExtent b="0" l="0" r="0" t="0"/>
            <wp:docPr id="61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4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835400"/>
            <wp:effectExtent b="0" l="0" r="0" t="0"/>
            <wp:docPr id="73" name="image71.png"/>
            <a:graphic>
              <a:graphicData uri="http://schemas.openxmlformats.org/drawingml/2006/picture">
                <pic:pic>
                  <pic:nvPicPr>
                    <pic:cNvPr id="0" name="image71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3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pStyle w:val="Heading3"/>
        <w:rPr>
          <w:sz w:val="18"/>
          <w:szCs w:val="18"/>
        </w:rPr>
      </w:pPr>
      <w:bookmarkStart w:colFirst="0" w:colLast="0" w:name="_23ev3jz9jal7" w:id="3"/>
      <w:bookmarkEnd w:id="3"/>
      <w:r w:rsidDel="00000000" w:rsidR="00000000" w:rsidRPr="00000000">
        <w:rPr>
          <w:sz w:val="18"/>
          <w:szCs w:val="18"/>
          <w:rtl w:val="0"/>
        </w:rPr>
        <w:t xml:space="preserve">4. Линейная регрессия. Вид алгоритма. Связь с методом максимума правдоподобия. Аналитическая формула для весов линейной регрессии при обучении на среднеквадратичную ошибку. Проблема мультиколлинеарности.</w:t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568700"/>
            <wp:effectExtent b="0" l="0" r="0" t="0"/>
            <wp:docPr id="119" name="image120.png"/>
            <a:graphic>
              <a:graphicData uri="http://schemas.openxmlformats.org/drawingml/2006/picture">
                <pic:pic>
                  <pic:nvPicPr>
                    <pic:cNvPr id="0" name="image120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68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  <w:t xml:space="preserve">простая = независимые с.в., зачеркиваем = т.к. не зависит от w</w:t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848100"/>
            <wp:effectExtent b="0" l="0" r="0" t="0"/>
            <wp:docPr id="55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4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746500"/>
            <wp:effectExtent b="0" l="0" r="0" t="0"/>
            <wp:docPr id="90" name="image90.png"/>
            <a:graphic>
              <a:graphicData uri="http://schemas.openxmlformats.org/drawingml/2006/picture">
                <pic:pic>
                  <pic:nvPicPr>
                    <pic:cNvPr id="0" name="image90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46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644900"/>
            <wp:effectExtent b="0" l="0" r="0" t="0"/>
            <wp:docPr id="27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44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416300"/>
            <wp:effectExtent b="0" l="0" r="0" t="0"/>
            <wp:docPr id="22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16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467100"/>
            <wp:effectExtent b="0" l="0" r="0" t="0"/>
            <wp:docPr id="80" name="image78.png"/>
            <a:graphic>
              <a:graphicData uri="http://schemas.openxmlformats.org/drawingml/2006/picture">
                <pic:pic>
                  <pic:nvPicPr>
                    <pic:cNvPr id="0" name="image78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987800"/>
            <wp:effectExtent b="0" l="0" r="0" t="0"/>
            <wp:docPr id="102" name="image104.png"/>
            <a:graphic>
              <a:graphicData uri="http://schemas.openxmlformats.org/drawingml/2006/picture">
                <pic:pic>
                  <pic:nvPicPr>
                    <pic:cNvPr id="0" name="image104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987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721100"/>
            <wp:effectExtent b="0" l="0" r="0" t="0"/>
            <wp:docPr id="116" name="image114.png"/>
            <a:graphic>
              <a:graphicData uri="http://schemas.openxmlformats.org/drawingml/2006/picture">
                <pic:pic>
                  <pic:nvPicPr>
                    <pic:cNvPr id="0" name="image114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21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/>
      </w:pPr>
      <w:r w:rsidDel="00000000" w:rsidR="00000000" w:rsidRPr="00000000">
        <w:rPr>
          <w:rtl w:val="0"/>
        </w:rPr>
        <w:t xml:space="preserve">на обучении мало, так как не зависит от лямбд Fa*</w:t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403600"/>
            <wp:effectExtent b="0" l="0" r="0" t="0"/>
            <wp:docPr id="98" name="image98.png"/>
            <a:graphic>
              <a:graphicData uri="http://schemas.openxmlformats.org/drawingml/2006/picture">
                <pic:pic>
                  <pic:nvPicPr>
                    <pic:cNvPr id="0" name="image98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03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pStyle w:val="Heading3"/>
        <w:rPr>
          <w:sz w:val="18"/>
          <w:szCs w:val="18"/>
        </w:rPr>
      </w:pPr>
      <w:bookmarkStart w:colFirst="0" w:colLast="0" w:name="_1ujdu0tfc9cy" w:id="4"/>
      <w:bookmarkEnd w:id="4"/>
      <w:r w:rsidDel="00000000" w:rsidR="00000000" w:rsidRPr="00000000">
        <w:rPr>
          <w:sz w:val="18"/>
          <w:szCs w:val="18"/>
          <w:rtl w:val="0"/>
        </w:rPr>
        <w:t xml:space="preserve">5. Регуляризация: Ridge и LASSO. Почему LASSO отбирает признаки?</w:t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746500"/>
            <wp:effectExtent b="0" l="0" r="0" t="0"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46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492500"/>
            <wp:effectExtent b="0" l="0" r="0" t="0"/>
            <wp:docPr id="117" name="image118.png"/>
            <a:graphic>
              <a:graphicData uri="http://schemas.openxmlformats.org/drawingml/2006/picture">
                <pic:pic>
                  <pic:nvPicPr>
                    <pic:cNvPr id="0" name="image118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92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>
          <w:rtl w:val="0"/>
        </w:rPr>
        <w:t xml:space="preserve">выбор - по HoldOut</w:t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416300"/>
            <wp:effectExtent b="0" l="0" r="0" t="0"/>
            <wp:docPr id="66" name="image67.png"/>
            <a:graphic>
              <a:graphicData uri="http://schemas.openxmlformats.org/drawingml/2006/picture">
                <pic:pic>
                  <pic:nvPicPr>
                    <pic:cNvPr id="0" name="image67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16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886200"/>
            <wp:effectExtent b="0" l="0" r="0" t="0"/>
            <wp:docPr id="112" name="image111.png"/>
            <a:graphic>
              <a:graphicData uri="http://schemas.openxmlformats.org/drawingml/2006/picture">
                <pic:pic>
                  <pic:nvPicPr>
                    <pic:cNvPr id="0" name="image111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86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  <w:t xml:space="preserve">либо увеличиваем мю, либо уменьшаем каппу (равносильно)</w:t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670300"/>
            <wp:effectExtent b="0" l="0" r="0" t="0"/>
            <wp:docPr id="46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70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>
          <w:rtl w:val="0"/>
        </w:rPr>
        <w:t xml:space="preserve">=&gt; a_j = 0 и вес признака = 0</w:t>
      </w:r>
    </w:p>
    <w:p w:rsidR="00000000" w:rsidDel="00000000" w:rsidP="00000000" w:rsidRDefault="00000000" w:rsidRPr="00000000" w14:paraId="0000004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771900"/>
            <wp:effectExtent b="0" l="0" r="0" t="0"/>
            <wp:docPr id="110" name="image113.png"/>
            <a:graphic>
              <a:graphicData uri="http://schemas.openxmlformats.org/drawingml/2006/picture">
                <pic:pic>
                  <pic:nvPicPr>
                    <pic:cNvPr id="0" name="image113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71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619500"/>
            <wp:effectExtent b="0" l="0" r="0" t="0"/>
            <wp:docPr id="47" name="image57.png"/>
            <a:graphic>
              <a:graphicData uri="http://schemas.openxmlformats.org/drawingml/2006/picture">
                <pic:pic>
                  <pic:nvPicPr>
                    <pic:cNvPr id="0" name="image57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19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/>
      </w:pPr>
      <w:r w:rsidDel="00000000" w:rsidR="00000000" w:rsidRPr="00000000">
        <w:rPr>
          <w:rtl w:val="0"/>
        </w:rPr>
        <w:t xml:space="preserve">квадрат - так как модули, круг - так как (a_j)^2</w:t>
      </w:r>
    </w:p>
    <w:p w:rsidR="00000000" w:rsidDel="00000000" w:rsidP="00000000" w:rsidRDefault="00000000" w:rsidRPr="00000000" w14:paraId="0000004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784600"/>
            <wp:effectExtent b="0" l="0" r="0" t="0"/>
            <wp:docPr id="87" name="image87.png"/>
            <a:graphic>
              <a:graphicData uri="http://schemas.openxmlformats.org/drawingml/2006/picture">
                <pic:pic>
                  <pic:nvPicPr>
                    <pic:cNvPr id="0" name="image87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84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pStyle w:val="Heading3"/>
        <w:rPr>
          <w:sz w:val="18"/>
          <w:szCs w:val="18"/>
        </w:rPr>
      </w:pPr>
      <w:bookmarkStart w:colFirst="0" w:colLast="0" w:name="_v12o98xscd1i" w:id="5"/>
      <w:bookmarkEnd w:id="5"/>
      <w:r w:rsidDel="00000000" w:rsidR="00000000" w:rsidRPr="00000000">
        <w:rPr>
          <w:sz w:val="18"/>
          <w:szCs w:val="18"/>
          <w:rtl w:val="0"/>
        </w:rPr>
        <w:t xml:space="preserve">6. Линейная классификация. Обучение через верхние оценки на бинарную функцию потерь. Квантильная регрессия.</w:t>
      </w:r>
    </w:p>
    <w:p w:rsidR="00000000" w:rsidDel="00000000" w:rsidP="00000000" w:rsidRDefault="00000000" w:rsidRPr="00000000" w14:paraId="0000004E">
      <w:pPr>
        <w:rPr/>
      </w:pPr>
      <w:r w:rsidDel="00000000" w:rsidR="00000000" w:rsidRPr="00000000">
        <w:rPr>
          <w:rtl w:val="0"/>
        </w:rPr>
        <w:t xml:space="preserve">L - непрерывная (лучше гладкая и желательно, если убывающая от margina)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657600"/>
            <wp:effectExtent b="0" l="0" r="0" t="0"/>
            <wp:docPr id="28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57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860800"/>
            <wp:effectExtent b="0" l="0" r="0" t="0"/>
            <wp:docPr id="113" name="image110.png"/>
            <a:graphic>
              <a:graphicData uri="http://schemas.openxmlformats.org/drawingml/2006/picture">
                <pic:pic>
                  <pic:nvPicPr>
                    <pic:cNvPr id="0" name="image110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60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  <w:t xml:space="preserve">шумовые - те, которые отлетели в чужой класс</w:t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886200"/>
            <wp:effectExtent b="0" l="0" r="0" t="0"/>
            <wp:docPr id="94" name="image94.png"/>
            <a:graphic>
              <a:graphicData uri="http://schemas.openxmlformats.org/drawingml/2006/picture">
                <pic:pic>
                  <pic:nvPicPr>
                    <pic:cNvPr id="0" name="image94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86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>
          <w:rtl w:val="0"/>
        </w:rPr>
        <w:t xml:space="preserve">к H можно просто добавить единицу (сложение или умножение на константу не меняет оптимизационную задачу)</w:t>
      </w:r>
    </w:p>
    <w:p w:rsidR="00000000" w:rsidDel="00000000" w:rsidP="00000000" w:rsidRDefault="00000000" w:rsidRPr="00000000" w14:paraId="000000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016000"/>
            <wp:effectExtent b="0" l="0" r="0" t="0"/>
            <wp:docPr id="68" name="image68.png"/>
            <a:graphic>
              <a:graphicData uri="http://schemas.openxmlformats.org/drawingml/2006/picture">
                <pic:pic>
                  <pic:nvPicPr>
                    <pic:cNvPr id="0" name="image68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01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949700"/>
            <wp:effectExtent b="0" l="0" r="0" t="0"/>
            <wp:docPr id="106" name="image107.png"/>
            <a:graphic>
              <a:graphicData uri="http://schemas.openxmlformats.org/drawingml/2006/picture">
                <pic:pic>
                  <pic:nvPicPr>
                    <pic:cNvPr id="0" name="image107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94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/>
      </w:pPr>
      <w:r w:rsidDel="00000000" w:rsidR="00000000" w:rsidRPr="00000000">
        <w:rPr>
          <w:rtl w:val="0"/>
        </w:rPr>
        <w:t xml:space="preserve">как модуль, только у модуля взяли разные углы наклона (штраф за недопрогноз или перепрогноз должен быть разным)</w:t>
      </w:r>
    </w:p>
    <w:p w:rsidR="00000000" w:rsidDel="00000000" w:rsidP="00000000" w:rsidRDefault="00000000" w:rsidRPr="00000000" w14:paraId="00000070">
      <w:pPr>
        <w:rPr/>
      </w:pPr>
      <w:r w:rsidDel="00000000" w:rsidR="00000000" w:rsidRPr="00000000">
        <w:rPr>
          <w:rtl w:val="0"/>
        </w:rPr>
        <w:t xml:space="preserve">при замене переменных берется положительная часть</w:t>
      </w:r>
    </w:p>
    <w:p w:rsidR="00000000" w:rsidDel="00000000" w:rsidP="00000000" w:rsidRDefault="00000000" w:rsidRPr="00000000" w14:paraId="0000007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pStyle w:val="Heading3"/>
        <w:rPr>
          <w:sz w:val="18"/>
          <w:szCs w:val="18"/>
        </w:rPr>
      </w:pPr>
      <w:bookmarkStart w:colFirst="0" w:colLast="0" w:name="_56cv4pb5s4il" w:id="6"/>
      <w:bookmarkEnd w:id="6"/>
      <w:r w:rsidDel="00000000" w:rsidR="00000000" w:rsidRPr="00000000">
        <w:rPr>
          <w:sz w:val="18"/>
          <w:szCs w:val="18"/>
          <w:rtl w:val="0"/>
        </w:rPr>
        <w:t xml:space="preserve">7. Градиентные методы обучения. Градиентный спуск. Стохастический градиентный спуск. Метод Momentum.</w:t>
      </w:r>
    </w:p>
    <w:p w:rsidR="00000000" w:rsidDel="00000000" w:rsidP="00000000" w:rsidRDefault="00000000" w:rsidRPr="00000000" w14:paraId="0000007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848100"/>
            <wp:effectExtent b="0" l="0" r="0" t="0"/>
            <wp:docPr id="101" name="image102.png"/>
            <a:graphic>
              <a:graphicData uri="http://schemas.openxmlformats.org/drawingml/2006/picture">
                <pic:pic>
                  <pic:nvPicPr>
                    <pic:cNvPr id="0" name="image102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4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835400"/>
            <wp:effectExtent b="0" l="0" r="0" t="0"/>
            <wp:docPr id="126" name="image127.png"/>
            <a:graphic>
              <a:graphicData uri="http://schemas.openxmlformats.org/drawingml/2006/picture">
                <pic:pic>
                  <pic:nvPicPr>
                    <pic:cNvPr id="0" name="image127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3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873500"/>
            <wp:effectExtent b="0" l="0" r="0" t="0"/>
            <wp:docPr id="108" name="image108.png"/>
            <a:graphic>
              <a:graphicData uri="http://schemas.openxmlformats.org/drawingml/2006/picture">
                <pic:pic>
                  <pic:nvPicPr>
                    <pic:cNvPr id="0" name="image108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73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>
          <w:rtl w:val="0"/>
        </w:rPr>
        <w:t xml:space="preserve">m - кол-во итераций</w:t>
      </w:r>
    </w:p>
    <w:p w:rsidR="00000000" w:rsidDel="00000000" w:rsidP="00000000" w:rsidRDefault="00000000" w:rsidRPr="00000000" w14:paraId="0000007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120900"/>
            <wp:effectExtent b="0" l="0" r="0" t="0"/>
            <wp:docPr id="23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20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276600"/>
            <wp:effectExtent b="0" l="0" r="0" t="0"/>
            <wp:docPr id="49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76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644900"/>
            <wp:effectExtent b="0" l="0" r="0" t="0"/>
            <wp:docPr id="8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44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759200"/>
            <wp:effectExtent b="0" l="0" r="0" t="0"/>
            <wp:docPr id="146" name="image146.png"/>
            <a:graphic>
              <a:graphicData uri="http://schemas.openxmlformats.org/drawingml/2006/picture">
                <pic:pic>
                  <pic:nvPicPr>
                    <pic:cNvPr id="0" name="image146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59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797300"/>
            <wp:effectExtent b="0" l="0" r="0" t="0"/>
            <wp:docPr id="145" name="image142.png"/>
            <a:graphic>
              <a:graphicData uri="http://schemas.openxmlformats.org/drawingml/2006/picture">
                <pic:pic>
                  <pic:nvPicPr>
                    <pic:cNvPr id="0" name="image142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97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822700"/>
            <wp:effectExtent b="0" l="0" r="0" t="0"/>
            <wp:docPr id="25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937000"/>
            <wp:effectExtent b="0" l="0" r="0" t="0"/>
            <wp:docPr id="121" name="image122.png"/>
            <a:graphic>
              <a:graphicData uri="http://schemas.openxmlformats.org/drawingml/2006/picture">
                <pic:pic>
                  <pic:nvPicPr>
                    <pic:cNvPr id="0" name="image122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937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721100"/>
            <wp:effectExtent b="0" l="0" r="0" t="0"/>
            <wp:docPr id="69" name="image73.png"/>
            <a:graphic>
              <a:graphicData uri="http://schemas.openxmlformats.org/drawingml/2006/picture">
                <pic:pic>
                  <pic:nvPicPr>
                    <pic:cNvPr id="0" name="image73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21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pStyle w:val="Heading3"/>
        <w:rPr>
          <w:sz w:val="18"/>
          <w:szCs w:val="18"/>
        </w:rPr>
      </w:pPr>
      <w:bookmarkStart w:colFirst="0" w:colLast="0" w:name="_a1n5azyeyygh" w:id="7"/>
      <w:bookmarkEnd w:id="7"/>
      <w:r w:rsidDel="00000000" w:rsidR="00000000" w:rsidRPr="00000000">
        <w:rPr>
          <w:sz w:val="18"/>
          <w:szCs w:val="18"/>
          <w:rtl w:val="0"/>
        </w:rPr>
        <w:t xml:space="preserve">8. Логистическая регрессия, вывод функционала.</w:t>
      </w:r>
    </w:p>
    <w:p w:rsidR="00000000" w:rsidDel="00000000" w:rsidP="00000000" w:rsidRDefault="00000000" w:rsidRPr="00000000" w14:paraId="0000008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58800"/>
            <wp:effectExtent b="0" l="0" r="0" t="0"/>
            <wp:docPr id="107" name="image103.png"/>
            <a:graphic>
              <a:graphicData uri="http://schemas.openxmlformats.org/drawingml/2006/picture">
                <pic:pic>
                  <pic:nvPicPr>
                    <pic:cNvPr id="0" name="image103.pn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5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317500"/>
            <wp:effectExtent b="0" l="0" r="0" t="0"/>
            <wp:docPr id="48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1765300"/>
            <wp:effectExtent b="0" l="0" r="0" t="0"/>
            <wp:docPr id="138" name="image140.png"/>
            <a:graphic>
              <a:graphicData uri="http://schemas.openxmlformats.org/drawingml/2006/picture">
                <pic:pic>
                  <pic:nvPicPr>
                    <pic:cNvPr id="0" name="image140.pn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65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2603500"/>
            <wp:effectExtent b="0" l="0" r="0" t="0"/>
            <wp:docPr id="63" name="image62.png"/>
            <a:graphic>
              <a:graphicData uri="http://schemas.openxmlformats.org/drawingml/2006/picture">
                <pic:pic>
                  <pic:nvPicPr>
                    <pic:cNvPr id="0" name="image62.pn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03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641600"/>
            <wp:effectExtent b="0" l="0" r="0" t="0"/>
            <wp:docPr id="118" name="image119.png"/>
            <a:graphic>
              <a:graphicData uri="http://schemas.openxmlformats.org/drawingml/2006/picture">
                <pic:pic>
                  <pic:nvPicPr>
                    <pic:cNvPr id="0" name="image119.pn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4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692400"/>
            <wp:effectExtent b="0" l="0" r="0" t="0"/>
            <wp:docPr id="133" name="image129.png"/>
            <a:graphic>
              <a:graphicData uri="http://schemas.openxmlformats.org/drawingml/2006/picture">
                <pic:pic>
                  <pic:nvPicPr>
                    <pic:cNvPr id="0" name="image129.pn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9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2679700"/>
            <wp:effectExtent b="0" l="0" r="0" t="0"/>
            <wp:docPr id="115" name="image115.png"/>
            <a:graphic>
              <a:graphicData uri="http://schemas.openxmlformats.org/drawingml/2006/picture">
                <pic:pic>
                  <pic:nvPicPr>
                    <pic:cNvPr id="0" name="image115.pn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7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406400"/>
            <wp:effectExtent b="0" l="0" r="0" t="0"/>
            <wp:docPr id="83" name="image85.png"/>
            <a:graphic>
              <a:graphicData uri="http://schemas.openxmlformats.org/drawingml/2006/picture">
                <pic:pic>
                  <pic:nvPicPr>
                    <pic:cNvPr id="0" name="image85.pn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rPr/>
      </w:pPr>
      <w:r w:rsidDel="00000000" w:rsidR="00000000" w:rsidRPr="00000000">
        <w:rPr/>
        <w:drawing>
          <wp:inline distB="114300" distT="114300" distL="114300" distR="114300">
            <wp:extent cx="5538788" cy="2806196"/>
            <wp:effectExtent b="0" l="0" r="0" t="0"/>
            <wp:docPr id="34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38788" cy="280619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pStyle w:val="Heading3"/>
        <w:rPr>
          <w:sz w:val="18"/>
          <w:szCs w:val="18"/>
        </w:rPr>
      </w:pPr>
      <w:bookmarkStart w:colFirst="0" w:colLast="0" w:name="_gnik1ty9xlmi" w:id="8"/>
      <w:bookmarkEnd w:id="8"/>
      <w:r w:rsidDel="00000000" w:rsidR="00000000" w:rsidRPr="00000000">
        <w:rPr>
          <w:sz w:val="18"/>
          <w:szCs w:val="18"/>
          <w:rtl w:val="0"/>
        </w:rPr>
        <w:t xml:space="preserve">9. Метод опорных векторов. Вывод задачи для линейно разделимого и неразделимого случаев. Двойственная задача SVM (с выводом) и ядровой переход (kernel trick). Примеры ядер.</w:t>
      </w:r>
    </w:p>
    <w:p w:rsidR="00000000" w:rsidDel="00000000" w:rsidP="00000000" w:rsidRDefault="00000000" w:rsidRPr="00000000" w14:paraId="0000008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927100"/>
            <wp:effectExtent b="0" l="0" r="0" t="0"/>
            <wp:docPr id="103" name="image101.png"/>
            <a:graphic>
              <a:graphicData uri="http://schemas.openxmlformats.org/drawingml/2006/picture">
                <pic:pic>
                  <pic:nvPicPr>
                    <pic:cNvPr id="0" name="image101.png"/>
                    <pic:cNvPicPr preferRelativeResize="0"/>
                  </pic:nvPicPr>
                  <pic:blipFill>
                    <a:blip r:embed="rId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92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2768600"/>
            <wp:effectExtent b="0" l="0" r="0" t="0"/>
            <wp:docPr id="57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68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/>
      </w:pPr>
      <w:r w:rsidDel="00000000" w:rsidR="00000000" w:rsidRPr="00000000">
        <w:rPr/>
        <w:drawing>
          <wp:inline distB="114300" distT="114300" distL="114300" distR="114300">
            <wp:extent cx="5510213" cy="3401713"/>
            <wp:effectExtent b="0" l="0" r="0" t="0"/>
            <wp:docPr id="114" name="image112.png"/>
            <a:graphic>
              <a:graphicData uri="http://schemas.openxmlformats.org/drawingml/2006/picture">
                <pic:pic>
                  <pic:nvPicPr>
                    <pic:cNvPr id="0" name="image112.png"/>
                    <pic:cNvPicPr preferRelativeResize="0"/>
                  </pic:nvPicPr>
                  <pic:blipFill>
                    <a:blip r:embed="rId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10213" cy="34017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/>
      </w:pPr>
      <w:r w:rsidDel="00000000" w:rsidR="00000000" w:rsidRPr="00000000">
        <w:rPr/>
        <w:drawing>
          <wp:inline distB="114300" distT="114300" distL="114300" distR="114300">
            <wp:extent cx="5195888" cy="1100745"/>
            <wp:effectExtent b="0" l="0" r="0" t="0"/>
            <wp:docPr id="52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95888" cy="11007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543300"/>
            <wp:effectExtent b="0" l="0" r="0" t="0"/>
            <wp:docPr id="5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4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2413000"/>
            <wp:effectExtent b="0" l="0" r="0" t="0"/>
            <wp:docPr id="58" name="image59.png"/>
            <a:graphic>
              <a:graphicData uri="http://schemas.openxmlformats.org/drawingml/2006/picture">
                <pic:pic>
                  <pic:nvPicPr>
                    <pic:cNvPr id="0" name="image59.png"/>
                    <pic:cNvPicPr preferRelativeResize="0"/>
                  </pic:nvPicPr>
                  <pic:blipFill>
                    <a:blip r:embed="rId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13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222500"/>
            <wp:effectExtent b="0" l="0" r="0" t="0"/>
            <wp:docPr id="78" name="image77.png"/>
            <a:graphic>
              <a:graphicData uri="http://schemas.openxmlformats.org/drawingml/2006/picture">
                <pic:pic>
                  <pic:nvPicPr>
                    <pic:cNvPr id="0" name="image77.png"/>
                    <pic:cNvPicPr preferRelativeResize="0"/>
                  </pic:nvPicPr>
                  <pic:blipFill>
                    <a:blip r:embed="rId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22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87700"/>
            <wp:effectExtent b="0" l="0" r="0" t="0"/>
            <wp:docPr id="35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8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416300"/>
            <wp:effectExtent b="0" l="0" r="0" t="0"/>
            <wp:docPr id="132" name="image132.png"/>
            <a:graphic>
              <a:graphicData uri="http://schemas.openxmlformats.org/drawingml/2006/picture">
                <pic:pic>
                  <pic:nvPicPr>
                    <pic:cNvPr id="0" name="image132.png"/>
                    <pic:cNvPicPr preferRelativeResize="0"/>
                  </pic:nvPicPr>
                  <pic:blipFill>
                    <a:blip r:embed="rId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16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905000"/>
            <wp:effectExtent b="0" l="0" r="0" t="0"/>
            <wp:docPr id="10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0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70200"/>
            <wp:effectExtent b="0" l="0" r="0" t="0"/>
            <wp:docPr id="144" name="image143.png"/>
            <a:graphic>
              <a:graphicData uri="http://schemas.openxmlformats.org/drawingml/2006/picture">
                <pic:pic>
                  <pic:nvPicPr>
                    <pic:cNvPr id="0" name="image143.png"/>
                    <pic:cNvPicPr preferRelativeResize="0"/>
                  </pic:nvPicPr>
                  <pic:blipFill>
                    <a:blip r:embed="rId8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1625600"/>
            <wp:effectExtent b="0" l="0" r="0" t="0"/>
            <wp:docPr id="33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8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2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rPr/>
      </w:pPr>
      <w:r w:rsidDel="00000000" w:rsidR="00000000" w:rsidRPr="00000000">
        <w:rPr>
          <w:rtl w:val="0"/>
        </w:rPr>
        <w:t xml:space="preserve">Примеры ядер:</w:t>
      </w:r>
    </w:p>
    <w:p w:rsidR="00000000" w:rsidDel="00000000" w:rsidP="00000000" w:rsidRDefault="00000000" w:rsidRPr="00000000" w14:paraId="0000009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006600"/>
            <wp:effectExtent b="0" l="0" r="0" t="0"/>
            <wp:docPr id="44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06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492500"/>
            <wp:effectExtent b="0" l="0" r="0" t="0"/>
            <wp:docPr id="104" name="image105.png"/>
            <a:graphic>
              <a:graphicData uri="http://schemas.openxmlformats.org/drawingml/2006/picture">
                <pic:pic>
                  <pic:nvPicPr>
                    <pic:cNvPr id="0" name="image105.png"/>
                    <pic:cNvPicPr preferRelativeResize="0"/>
                  </pic:nvPicPr>
                  <pic:blipFill>
                    <a:blip r:embed="rId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92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pStyle w:val="Heading3"/>
        <w:rPr>
          <w:sz w:val="18"/>
          <w:szCs w:val="18"/>
        </w:rPr>
      </w:pPr>
      <w:bookmarkStart w:colFirst="0" w:colLast="0" w:name="_o4nt6godwo9h" w:id="9"/>
      <w:bookmarkEnd w:id="9"/>
      <w:r w:rsidDel="00000000" w:rsidR="00000000" w:rsidRPr="00000000">
        <w:rPr>
          <w:sz w:val="18"/>
          <w:szCs w:val="18"/>
          <w:rtl w:val="0"/>
        </w:rPr>
        <w:t xml:space="preserve">10. Метрики качества классификации. Доля верных ответов, точность, полнота, F-мера. Площади под ROC- и Precision-Recall-кривыми, их смысл.</w:t>
      </w:r>
    </w:p>
    <w:p w:rsidR="00000000" w:rsidDel="00000000" w:rsidP="00000000" w:rsidRDefault="00000000" w:rsidRPr="00000000" w14:paraId="0000009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685800"/>
            <wp:effectExtent b="0" l="0" r="0" t="0"/>
            <wp:docPr id="7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8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400300"/>
            <wp:effectExtent b="0" l="0" r="0" t="0"/>
            <wp:docPr id="9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00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193800"/>
            <wp:effectExtent b="0" l="0" r="0" t="0"/>
            <wp:docPr id="124" name="image126.png"/>
            <a:graphic>
              <a:graphicData uri="http://schemas.openxmlformats.org/drawingml/2006/picture">
                <pic:pic>
                  <pic:nvPicPr>
                    <pic:cNvPr id="0" name="image126.png"/>
                    <pic:cNvPicPr preferRelativeResize="0"/>
                  </pic:nvPicPr>
                  <pic:blipFill>
                    <a:blip r:embed="rId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93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2247900"/>
            <wp:effectExtent b="0" l="0" r="0" t="0"/>
            <wp:docPr id="131" name="image135.png"/>
            <a:graphic>
              <a:graphicData uri="http://schemas.openxmlformats.org/drawingml/2006/picture">
                <pic:pic>
                  <pic:nvPicPr>
                    <pic:cNvPr id="0" name="image135.png"/>
                    <pic:cNvPicPr preferRelativeResize="0"/>
                  </pic:nvPicPr>
                  <pic:blipFill>
                    <a:blip r:embed="rId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47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609600"/>
            <wp:effectExtent b="0" l="0" r="0" t="0"/>
            <wp:docPr id="99" name="image99.png"/>
            <a:graphic>
              <a:graphicData uri="http://schemas.openxmlformats.org/drawingml/2006/picture">
                <pic:pic>
                  <pic:nvPicPr>
                    <pic:cNvPr id="0" name="image99.png"/>
                    <pic:cNvPicPr preferRelativeResize="0"/>
                  </pic:nvPicPr>
                  <pic:blipFill>
                    <a:blip r:embed="rId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0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736600"/>
            <wp:effectExtent b="0" l="0" r="0" t="0"/>
            <wp:docPr id="59" name="image61.png"/>
            <a:graphic>
              <a:graphicData uri="http://schemas.openxmlformats.org/drawingml/2006/picture">
                <pic:pic>
                  <pic:nvPicPr>
                    <pic:cNvPr id="0" name="image61.png"/>
                    <pic:cNvPicPr preferRelativeResize="0"/>
                  </pic:nvPicPr>
                  <pic:blipFill>
                    <a:blip r:embed="rId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36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108200"/>
            <wp:effectExtent b="0" l="0" r="0" t="0"/>
            <wp:docPr id="109" name="image109.png"/>
            <a:graphic>
              <a:graphicData uri="http://schemas.openxmlformats.org/drawingml/2006/picture">
                <pic:pic>
                  <pic:nvPicPr>
                    <pic:cNvPr id="0" name="image109.png"/>
                    <pic:cNvPicPr preferRelativeResize="0"/>
                  </pic:nvPicPr>
                  <pic:blipFill>
                    <a:blip r:embed="rId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08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231900"/>
            <wp:effectExtent b="0" l="0" r="0" t="0"/>
            <wp:docPr id="11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9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31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3098800"/>
            <wp:effectExtent b="0" l="0" r="0" t="0"/>
            <wp:docPr id="20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9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9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803400"/>
            <wp:effectExtent b="0" l="0" r="0" t="0"/>
            <wp:docPr id="2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9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80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993900"/>
            <wp:effectExtent b="0" l="0" r="0" t="0"/>
            <wp:docPr id="91" name="image89.png"/>
            <a:graphic>
              <a:graphicData uri="http://schemas.openxmlformats.org/drawingml/2006/picture">
                <pic:pic>
                  <pic:nvPicPr>
                    <pic:cNvPr id="0" name="image89.png"/>
                    <pic:cNvPicPr preferRelativeResize="0"/>
                  </pic:nvPicPr>
                  <pic:blipFill>
                    <a:blip r:embed="rId9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93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685800"/>
            <wp:effectExtent b="0" l="0" r="0" t="0"/>
            <wp:docPr id="41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9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8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342900"/>
            <wp:effectExtent b="0" l="0" r="0" t="0"/>
            <wp:docPr id="128" name="image130.png"/>
            <a:graphic>
              <a:graphicData uri="http://schemas.openxmlformats.org/drawingml/2006/picture">
                <pic:pic>
                  <pic:nvPicPr>
                    <pic:cNvPr id="0" name="image130.png"/>
                    <pic:cNvPicPr preferRelativeResize="0"/>
                  </pic:nvPicPr>
                  <pic:blipFill>
                    <a:blip r:embed="rId10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36600"/>
            <wp:effectExtent b="0" l="0" r="0" t="0"/>
            <wp:docPr id="51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10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36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84" name="image83.png"/>
            <a:graphic>
              <a:graphicData uri="http://schemas.openxmlformats.org/drawingml/2006/picture">
                <pic:pic>
                  <pic:nvPicPr>
                    <pic:cNvPr id="0" name="image83.png"/>
                    <pic:cNvPicPr preferRelativeResize="0"/>
                  </pic:nvPicPr>
                  <pic:blipFill>
                    <a:blip r:embed="rId10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190500"/>
            <wp:effectExtent b="0" l="0" r="0" t="0"/>
            <wp:docPr id="29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10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0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787400"/>
            <wp:effectExtent b="0" l="0" r="0" t="0"/>
            <wp:docPr id="135" name="image136.png"/>
            <a:graphic>
              <a:graphicData uri="http://schemas.openxmlformats.org/drawingml/2006/picture">
                <pic:pic>
                  <pic:nvPicPr>
                    <pic:cNvPr id="0" name="image136.png"/>
                    <pic:cNvPicPr preferRelativeResize="0"/>
                  </pic:nvPicPr>
                  <pic:blipFill>
                    <a:blip r:embed="rId10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87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pStyle w:val="Heading3"/>
        <w:rPr>
          <w:sz w:val="18"/>
          <w:szCs w:val="18"/>
        </w:rPr>
      </w:pPr>
      <w:bookmarkStart w:colFirst="0" w:colLast="0" w:name="_uzbvqvpcpie9" w:id="10"/>
      <w:bookmarkEnd w:id="10"/>
      <w:r w:rsidDel="00000000" w:rsidR="00000000" w:rsidRPr="00000000">
        <w:rPr>
          <w:sz w:val="18"/>
          <w:szCs w:val="18"/>
          <w:rtl w:val="0"/>
        </w:rPr>
        <w:t xml:space="preserve">11. Решающие деревья. Жадный алгоритм обучения решающего дерева. Мера неопределенности и критерии ветвления. Примеры критериев для задач регрессии и классификации. Стрижка деревьев.</w:t>
      </w:r>
    </w:p>
    <w:p w:rsidR="00000000" w:rsidDel="00000000" w:rsidP="00000000" w:rsidRDefault="00000000" w:rsidRPr="00000000" w14:paraId="000000A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810000"/>
            <wp:effectExtent b="0" l="0" r="0" t="0"/>
            <wp:docPr id="26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10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10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556000"/>
            <wp:effectExtent b="0" l="0" r="0" t="0"/>
            <wp:docPr id="72" name="image76.png"/>
            <a:graphic>
              <a:graphicData uri="http://schemas.openxmlformats.org/drawingml/2006/picture">
                <pic:pic>
                  <pic:nvPicPr>
                    <pic:cNvPr id="0" name="image76.png"/>
                    <pic:cNvPicPr preferRelativeResize="0"/>
                  </pic:nvPicPr>
                  <pic:blipFill>
                    <a:blip r:embed="rId10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5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797300"/>
            <wp:effectExtent b="0" l="0" r="0" t="0"/>
            <wp:docPr id="142" name="image139.png"/>
            <a:graphic>
              <a:graphicData uri="http://schemas.openxmlformats.org/drawingml/2006/picture">
                <pic:pic>
                  <pic:nvPicPr>
                    <pic:cNvPr id="0" name="image139.png"/>
                    <pic:cNvPicPr preferRelativeResize="0"/>
                  </pic:nvPicPr>
                  <pic:blipFill>
                    <a:blip r:embed="rId10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97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3644900"/>
            <wp:effectExtent b="0" l="0" r="0" t="0"/>
            <wp:docPr id="120" name="image117.png"/>
            <a:graphic>
              <a:graphicData uri="http://schemas.openxmlformats.org/drawingml/2006/picture">
                <pic:pic>
                  <pic:nvPicPr>
                    <pic:cNvPr id="0" name="image117.png"/>
                    <pic:cNvPicPr preferRelativeResize="0"/>
                  </pic:nvPicPr>
                  <pic:blipFill>
                    <a:blip r:embed="rId10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44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784600"/>
            <wp:effectExtent b="0" l="0" r="0" t="0"/>
            <wp:docPr id="136" name="image133.png"/>
            <a:graphic>
              <a:graphicData uri="http://schemas.openxmlformats.org/drawingml/2006/picture">
                <pic:pic>
                  <pic:nvPicPr>
                    <pic:cNvPr id="0" name="image133.png"/>
                    <pic:cNvPicPr preferRelativeResize="0"/>
                  </pic:nvPicPr>
                  <pic:blipFill>
                    <a:blip r:embed="rId10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84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rPr/>
      </w:pPr>
      <w:r w:rsidDel="00000000" w:rsidR="00000000" w:rsidRPr="00000000">
        <w:rPr>
          <w:rtl w:val="0"/>
        </w:rPr>
        <w:t xml:space="preserve">для регрессии - квадратичная функция</w:t>
      </w:r>
    </w:p>
    <w:p w:rsidR="00000000" w:rsidDel="00000000" w:rsidP="00000000" w:rsidRDefault="00000000" w:rsidRPr="00000000" w14:paraId="000000A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822700"/>
            <wp:effectExtent b="0" l="0" r="0" t="0"/>
            <wp:docPr id="127" name="image125.png"/>
            <a:graphic>
              <a:graphicData uri="http://schemas.openxmlformats.org/drawingml/2006/picture">
                <pic:pic>
                  <pic:nvPicPr>
                    <pic:cNvPr id="0" name="image125.png"/>
                    <pic:cNvPicPr preferRelativeResize="0"/>
                  </pic:nvPicPr>
                  <pic:blipFill>
                    <a:blip r:embed="rId1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810000"/>
            <wp:effectExtent b="0" l="0" r="0" t="0"/>
            <wp:docPr id="45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1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10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848100"/>
            <wp:effectExtent b="0" l="0" r="0" t="0"/>
            <wp:docPr id="64" name="image66.png"/>
            <a:graphic>
              <a:graphicData uri="http://schemas.openxmlformats.org/drawingml/2006/picture">
                <pic:pic>
                  <pic:nvPicPr>
                    <pic:cNvPr id="0" name="image66.png"/>
                    <pic:cNvPicPr preferRelativeResize="0"/>
                  </pic:nvPicPr>
                  <pic:blipFill>
                    <a:blip r:embed="rId1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4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pStyle w:val="Heading3"/>
        <w:rPr>
          <w:sz w:val="18"/>
          <w:szCs w:val="18"/>
        </w:rPr>
      </w:pPr>
      <w:bookmarkStart w:colFirst="0" w:colLast="0" w:name="_t5uv65ofpqv4" w:id="11"/>
      <w:bookmarkEnd w:id="11"/>
      <w:r w:rsidDel="00000000" w:rsidR="00000000" w:rsidRPr="00000000">
        <w:rPr>
          <w:sz w:val="18"/>
          <w:szCs w:val="18"/>
          <w:rtl w:val="0"/>
        </w:rPr>
        <w:t xml:space="preserve">12. Разложение ошибки на смещение и разброс (с выводом).</w:t>
      </w:r>
    </w:p>
    <w:p w:rsidR="00000000" w:rsidDel="00000000" w:rsidP="00000000" w:rsidRDefault="00000000" w:rsidRPr="00000000" w14:paraId="000000A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225800"/>
            <wp:effectExtent b="0" l="0" r="0" t="0"/>
            <wp:docPr id="38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1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rPr/>
      </w:pPr>
      <w:r w:rsidDel="00000000" w:rsidR="00000000" w:rsidRPr="00000000">
        <w:rPr/>
        <w:drawing>
          <wp:inline distB="114300" distT="114300" distL="114300" distR="114300">
            <wp:extent cx="5538788" cy="3680257"/>
            <wp:effectExtent b="0" l="0" r="0" t="0"/>
            <wp:docPr id="71" name="image69.png"/>
            <a:graphic>
              <a:graphicData uri="http://schemas.openxmlformats.org/drawingml/2006/picture">
                <pic:pic>
                  <pic:nvPicPr>
                    <pic:cNvPr id="0" name="image69.png"/>
                    <pic:cNvPicPr preferRelativeResize="0"/>
                  </pic:nvPicPr>
                  <pic:blipFill>
                    <a:blip r:embed="rId1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38788" cy="36802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rPr/>
      </w:pPr>
      <w:r w:rsidDel="00000000" w:rsidR="00000000" w:rsidRPr="00000000">
        <w:rPr/>
        <w:drawing>
          <wp:inline distB="114300" distT="114300" distL="114300" distR="114300">
            <wp:extent cx="5344390" cy="1524212"/>
            <wp:effectExtent b="0" l="0" r="0" t="0"/>
            <wp:docPr id="123" name="image121.png"/>
            <a:graphic>
              <a:graphicData uri="http://schemas.openxmlformats.org/drawingml/2006/picture">
                <pic:pic>
                  <pic:nvPicPr>
                    <pic:cNvPr id="0" name="image121.png"/>
                    <pic:cNvPicPr preferRelativeResize="0"/>
                  </pic:nvPicPr>
                  <pic:blipFill>
                    <a:blip r:embed="rId1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44390" cy="15242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197100"/>
            <wp:effectExtent b="0" l="0" r="0" t="0"/>
            <wp:docPr id="111" name="image116.png"/>
            <a:graphic>
              <a:graphicData uri="http://schemas.openxmlformats.org/drawingml/2006/picture">
                <pic:pic>
                  <pic:nvPicPr>
                    <pic:cNvPr id="0" name="image116.png"/>
                    <pic:cNvPicPr preferRelativeResize="0"/>
                  </pic:nvPicPr>
                  <pic:blipFill>
                    <a:blip r:embed="rId1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9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2844800"/>
            <wp:effectExtent b="0" l="0" r="0" t="0"/>
            <wp:docPr id="76" name="image79.png"/>
            <a:graphic>
              <a:graphicData uri="http://schemas.openxmlformats.org/drawingml/2006/picture">
                <pic:pic>
                  <pic:nvPicPr>
                    <pic:cNvPr id="0" name="image79.png"/>
                    <pic:cNvPicPr preferRelativeResize="0"/>
                  </pic:nvPicPr>
                  <pic:blipFill>
                    <a:blip r:embed="rId1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1587500"/>
            <wp:effectExtent b="0" l="0" r="0" t="0"/>
            <wp:docPr id="141" name="image138.png"/>
            <a:graphic>
              <a:graphicData uri="http://schemas.openxmlformats.org/drawingml/2006/picture">
                <pic:pic>
                  <pic:nvPicPr>
                    <pic:cNvPr id="0" name="image138.png"/>
                    <pic:cNvPicPr preferRelativeResize="0"/>
                  </pic:nvPicPr>
                  <pic:blipFill>
                    <a:blip r:embed="rId1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58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1168400"/>
            <wp:effectExtent b="0" l="0" r="0" t="0"/>
            <wp:docPr id="92" name="image91.png"/>
            <a:graphic>
              <a:graphicData uri="http://schemas.openxmlformats.org/drawingml/2006/picture">
                <pic:pic>
                  <pic:nvPicPr>
                    <pic:cNvPr id="0" name="image91.png"/>
                    <pic:cNvPicPr preferRelativeResize="0"/>
                  </pic:nvPicPr>
                  <pic:blipFill>
                    <a:blip r:embed="rId1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68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73400"/>
            <wp:effectExtent b="0" l="0" r="0" t="0"/>
            <wp:docPr id="13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7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3898900"/>
            <wp:effectExtent b="0" l="0" r="0" t="0"/>
            <wp:docPr id="143" name="image144.png"/>
            <a:graphic>
              <a:graphicData uri="http://schemas.openxmlformats.org/drawingml/2006/picture">
                <pic:pic>
                  <pic:nvPicPr>
                    <pic:cNvPr id="0" name="image144.png"/>
                    <pic:cNvPicPr preferRelativeResize="0"/>
                  </pic:nvPicPr>
                  <pic:blipFill>
                    <a:blip r:embed="rId1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368300"/>
            <wp:effectExtent b="0" l="0" r="0" t="0"/>
            <wp:docPr id="12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8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pStyle w:val="Heading3"/>
        <w:rPr>
          <w:sz w:val="18"/>
          <w:szCs w:val="18"/>
        </w:rPr>
      </w:pPr>
      <w:bookmarkStart w:colFirst="0" w:colLast="0" w:name="_ohbersj21ny6" w:id="12"/>
      <w:bookmarkEnd w:id="12"/>
      <w:r w:rsidDel="00000000" w:rsidR="00000000" w:rsidRPr="00000000">
        <w:rPr>
          <w:sz w:val="18"/>
          <w:szCs w:val="18"/>
          <w:rtl w:val="0"/>
        </w:rPr>
        <w:t xml:space="preserve">13. Бэггинг. Изменение смещения и разброса в бэггинге относительно базового алгоритма. Случайный лес.</w:t>
      </w:r>
    </w:p>
    <w:p w:rsidR="00000000" w:rsidDel="00000000" w:rsidP="00000000" w:rsidRDefault="00000000" w:rsidRPr="00000000" w14:paraId="000000B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43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1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2641600"/>
            <wp:effectExtent b="0" l="0" r="0" t="0"/>
            <wp:docPr id="42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1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4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rPr/>
      </w:pPr>
      <w:r w:rsidDel="00000000" w:rsidR="00000000" w:rsidRPr="00000000">
        <w:rPr/>
        <w:drawing>
          <wp:inline distB="114300" distT="114300" distL="114300" distR="114300">
            <wp:extent cx="5386388" cy="2567929"/>
            <wp:effectExtent b="0" l="0" r="0" t="0"/>
            <wp:docPr id="32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1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86388" cy="256792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11200"/>
            <wp:effectExtent b="0" l="0" r="0" t="0"/>
            <wp:docPr id="62" name="image63.png"/>
            <a:graphic>
              <a:graphicData uri="http://schemas.openxmlformats.org/drawingml/2006/picture">
                <pic:pic>
                  <pic:nvPicPr>
                    <pic:cNvPr id="0" name="image63.png"/>
                    <pic:cNvPicPr preferRelativeResize="0"/>
                  </pic:nvPicPr>
                  <pic:blipFill>
                    <a:blip r:embed="rId1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11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397000"/>
            <wp:effectExtent b="0" l="0" r="0" t="0"/>
            <wp:docPr id="122" name="image124.png"/>
            <a:graphic>
              <a:graphicData uri="http://schemas.openxmlformats.org/drawingml/2006/picture">
                <pic:pic>
                  <pic:nvPicPr>
                    <pic:cNvPr id="0" name="image124.png"/>
                    <pic:cNvPicPr preferRelativeResize="0"/>
                  </pic:nvPicPr>
                  <pic:blipFill>
                    <a:blip r:embed="rId1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397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1714500"/>
            <wp:effectExtent b="0" l="0" r="0" t="0"/>
            <wp:docPr id="36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1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1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1257300"/>
            <wp:effectExtent b="0" l="0" r="0" t="0"/>
            <wp:docPr id="74" name="image72.png"/>
            <a:graphic>
              <a:graphicData uri="http://schemas.openxmlformats.org/drawingml/2006/picture">
                <pic:pic>
                  <pic:nvPicPr>
                    <pic:cNvPr id="0" name="image72.png"/>
                    <pic:cNvPicPr preferRelativeResize="0"/>
                  </pic:nvPicPr>
                  <pic:blipFill>
                    <a:blip r:embed="rId1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57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1117600"/>
            <wp:effectExtent b="0" l="0" r="0" t="0"/>
            <wp:docPr id="17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17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rPr/>
      </w:pPr>
      <w:r w:rsidDel="00000000" w:rsidR="00000000" w:rsidRPr="00000000">
        <w:rPr/>
        <w:drawing>
          <wp:inline distB="114300" distT="114300" distL="114300" distR="114300">
            <wp:extent cx="5186363" cy="1447148"/>
            <wp:effectExtent b="0" l="0" r="0" t="0"/>
            <wp:docPr id="50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1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86363" cy="14471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rPr/>
      </w:pPr>
      <w:r w:rsidDel="00000000" w:rsidR="00000000" w:rsidRPr="00000000">
        <w:rPr/>
        <w:drawing>
          <wp:inline distB="114300" distT="114300" distL="114300" distR="114300">
            <wp:extent cx="5376863" cy="491242"/>
            <wp:effectExtent b="0" l="0" r="0" t="0"/>
            <wp:docPr id="139" name="image141.png"/>
            <a:graphic>
              <a:graphicData uri="http://schemas.openxmlformats.org/drawingml/2006/picture">
                <pic:pic>
                  <pic:nvPicPr>
                    <pic:cNvPr id="0" name="image141.png"/>
                    <pic:cNvPicPr preferRelativeResize="0"/>
                  </pic:nvPicPr>
                  <pic:blipFill>
                    <a:blip r:embed="rId1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76863" cy="49124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95" name="image93.png"/>
            <a:graphic>
              <a:graphicData uri="http://schemas.openxmlformats.org/drawingml/2006/picture">
                <pic:pic>
                  <pic:nvPicPr>
                    <pic:cNvPr id="0" name="image93.png"/>
                    <pic:cNvPicPr preferRelativeResize="0"/>
                  </pic:nvPicPr>
                  <pic:blipFill>
                    <a:blip r:embed="rId1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3695700"/>
            <wp:effectExtent b="0" l="0" r="0" t="0"/>
            <wp:docPr id="19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95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1054100"/>
            <wp:effectExtent b="0" l="0" r="0" t="0"/>
            <wp:docPr id="21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054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467100"/>
            <wp:effectExtent b="0" l="0" r="0" t="0"/>
            <wp:docPr id="60" name="image60.png"/>
            <a:graphic>
              <a:graphicData uri="http://schemas.openxmlformats.org/drawingml/2006/picture">
                <pic:pic>
                  <pic:nvPicPr>
                    <pic:cNvPr id="0" name="image60.png"/>
                    <pic:cNvPicPr preferRelativeResize="0"/>
                  </pic:nvPicPr>
                  <pic:blipFill>
                    <a:blip r:embed="rId1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2032000"/>
            <wp:effectExtent b="0" l="0" r="0" t="0"/>
            <wp:docPr id="93" name="image96.png"/>
            <a:graphic>
              <a:graphicData uri="http://schemas.openxmlformats.org/drawingml/2006/picture">
                <pic:pic>
                  <pic:nvPicPr>
                    <pic:cNvPr id="0" name="image96.png"/>
                    <pic:cNvPicPr preferRelativeResize="0"/>
                  </pic:nvPicPr>
                  <pic:blipFill>
                    <a:blip r:embed="rId1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3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pStyle w:val="Heading3"/>
        <w:rPr>
          <w:sz w:val="18"/>
          <w:szCs w:val="18"/>
        </w:rPr>
      </w:pPr>
      <w:bookmarkStart w:colFirst="0" w:colLast="0" w:name="_oj41laenmhxk" w:id="13"/>
      <w:bookmarkEnd w:id="13"/>
      <w:r w:rsidDel="00000000" w:rsidR="00000000" w:rsidRPr="00000000">
        <w:rPr>
          <w:sz w:val="18"/>
          <w:szCs w:val="18"/>
          <w:rtl w:val="0"/>
        </w:rPr>
        <w:t xml:space="preserve">14. Градиентный бустинг. Обучение базовых моделей. Сокращение шага. Стохастический градиентный бустинг.</w:t>
      </w:r>
    </w:p>
    <w:p w:rsidR="00000000" w:rsidDel="00000000" w:rsidP="00000000" w:rsidRDefault="00000000" w:rsidRPr="00000000" w14:paraId="000000B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75000"/>
            <wp:effectExtent b="0" l="0" r="0" t="0"/>
            <wp:docPr id="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7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3225800"/>
            <wp:effectExtent b="0" l="0" r="0" t="0"/>
            <wp:docPr id="70" name="image70.png"/>
            <a:graphic>
              <a:graphicData uri="http://schemas.openxmlformats.org/drawingml/2006/picture">
                <pic:pic>
                  <pic:nvPicPr>
                    <pic:cNvPr id="0" name="image70.png"/>
                    <pic:cNvPicPr preferRelativeResize="0"/>
                  </pic:nvPicPr>
                  <pic:blipFill>
                    <a:blip r:embed="rId1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1244600"/>
            <wp:effectExtent b="0" l="0" r="0" t="0"/>
            <wp:docPr id="125" name="image123.png"/>
            <a:graphic>
              <a:graphicData uri="http://schemas.openxmlformats.org/drawingml/2006/picture">
                <pic:pic>
                  <pic:nvPicPr>
                    <pic:cNvPr id="0" name="image123.png"/>
                    <pic:cNvPicPr preferRelativeResize="0"/>
                  </pic:nvPicPr>
                  <pic:blipFill>
                    <a:blip r:embed="rId1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44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784600"/>
            <wp:effectExtent b="0" l="0" r="0" t="0"/>
            <wp:docPr id="86" name="image86.png"/>
            <a:graphic>
              <a:graphicData uri="http://schemas.openxmlformats.org/drawingml/2006/picture">
                <pic:pic>
                  <pic:nvPicPr>
                    <pic:cNvPr id="0" name="image86.png"/>
                    <pic:cNvPicPr preferRelativeResize="0"/>
                  </pic:nvPicPr>
                  <pic:blipFill>
                    <a:blip r:embed="rId1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84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4000500"/>
            <wp:effectExtent b="0" l="0" r="0" t="0"/>
            <wp:docPr id="85" name="image84.png"/>
            <a:graphic>
              <a:graphicData uri="http://schemas.openxmlformats.org/drawingml/2006/picture">
                <pic:pic>
                  <pic:nvPicPr>
                    <pic:cNvPr id="0" name="image84.png"/>
                    <pic:cNvPicPr preferRelativeResize="0"/>
                  </pic:nvPicPr>
                  <pic:blipFill>
                    <a:blip r:embed="rId1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00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076700"/>
            <wp:effectExtent b="0" l="0" r="0" t="0"/>
            <wp:docPr id="3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76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2705100"/>
            <wp:effectExtent b="0" l="0" r="0" t="0"/>
            <wp:docPr id="96" name="image95.png"/>
            <a:graphic>
              <a:graphicData uri="http://schemas.openxmlformats.org/drawingml/2006/picture">
                <pic:pic>
                  <pic:nvPicPr>
                    <pic:cNvPr id="0" name="image95.png"/>
                    <pic:cNvPicPr preferRelativeResize="0"/>
                  </pic:nvPicPr>
                  <pic:blipFill>
                    <a:blip r:embed="rId1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0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pStyle w:val="Heading3"/>
        <w:rPr>
          <w:sz w:val="18"/>
          <w:szCs w:val="18"/>
        </w:rPr>
      </w:pPr>
      <w:bookmarkStart w:colFirst="0" w:colLast="0" w:name="_tp3i5vw08crq" w:id="14"/>
      <w:bookmarkEnd w:id="14"/>
      <w:r w:rsidDel="00000000" w:rsidR="00000000" w:rsidRPr="00000000">
        <w:rPr>
          <w:sz w:val="18"/>
          <w:szCs w:val="18"/>
          <w:rtl w:val="0"/>
        </w:rPr>
        <w:t xml:space="preserve">15. XGBoost (метод второго порядка): вывод формул для обучения базовых решающих деревьев. Oblivious Decision Trees (ODT).</w:t>
      </w:r>
    </w:p>
    <w:p w:rsidR="00000000" w:rsidDel="00000000" w:rsidP="00000000" w:rsidRDefault="00000000" w:rsidRPr="00000000" w14:paraId="000000C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959100"/>
            <wp:effectExtent b="0" l="0" r="0" t="0"/>
            <wp:docPr id="65" name="image64.png"/>
            <a:graphic>
              <a:graphicData uri="http://schemas.openxmlformats.org/drawingml/2006/picture">
                <pic:pic>
                  <pic:nvPicPr>
                    <pic:cNvPr id="0" name="image64.png"/>
                    <pic:cNvPicPr preferRelativeResize="0"/>
                  </pic:nvPicPr>
                  <pic:blipFill>
                    <a:blip r:embed="rId1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59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89000"/>
            <wp:effectExtent b="0" l="0" r="0" t="0"/>
            <wp:docPr id="105" name="image106.png"/>
            <a:graphic>
              <a:graphicData uri="http://schemas.openxmlformats.org/drawingml/2006/picture">
                <pic:pic>
                  <pic:nvPicPr>
                    <pic:cNvPr id="0" name="image106.png"/>
                    <pic:cNvPicPr preferRelativeResize="0"/>
                  </pic:nvPicPr>
                  <pic:blipFill>
                    <a:blip r:embed="rId1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89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3086100"/>
            <wp:effectExtent b="0" l="0" r="0" t="0"/>
            <wp:docPr id="89" name="image92.png"/>
            <a:graphic>
              <a:graphicData uri="http://schemas.openxmlformats.org/drawingml/2006/picture">
                <pic:pic>
                  <pic:nvPicPr>
                    <pic:cNvPr id="0" name="image92.png"/>
                    <pic:cNvPicPr preferRelativeResize="0"/>
                  </pic:nvPicPr>
                  <pic:blipFill>
                    <a:blip r:embed="rId1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1066800"/>
            <wp:effectExtent b="0" l="0" r="0" t="0"/>
            <wp:docPr id="16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066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403600"/>
            <wp:effectExtent b="0" l="0" r="0" t="0"/>
            <wp:docPr id="39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1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03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898900"/>
            <wp:effectExtent b="0" l="0" r="0" t="0"/>
            <wp:docPr id="140" name="image145.png"/>
            <a:graphic>
              <a:graphicData uri="http://schemas.openxmlformats.org/drawingml/2006/picture">
                <pic:pic>
                  <pic:nvPicPr>
                    <pic:cNvPr id="0" name="image145.png"/>
                    <pic:cNvPicPr preferRelativeResize="0"/>
                  </pic:nvPicPr>
                  <pic:blipFill>
                    <a:blip r:embed="rId1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784600"/>
            <wp:effectExtent b="0" l="0" r="0" t="0"/>
            <wp:docPr id="40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1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84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/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98.png"/><Relationship Id="rId42" Type="http://schemas.openxmlformats.org/officeDocument/2006/relationships/image" Target="media/image118.png"/><Relationship Id="rId41" Type="http://schemas.openxmlformats.org/officeDocument/2006/relationships/image" Target="media/image2.png"/><Relationship Id="rId44" Type="http://schemas.openxmlformats.org/officeDocument/2006/relationships/image" Target="media/image111.png"/><Relationship Id="rId43" Type="http://schemas.openxmlformats.org/officeDocument/2006/relationships/image" Target="media/image67.png"/><Relationship Id="rId46" Type="http://schemas.openxmlformats.org/officeDocument/2006/relationships/image" Target="media/image113.png"/><Relationship Id="rId45" Type="http://schemas.openxmlformats.org/officeDocument/2006/relationships/image" Target="media/image49.png"/><Relationship Id="rId107" Type="http://schemas.openxmlformats.org/officeDocument/2006/relationships/image" Target="media/image139.png"/><Relationship Id="rId106" Type="http://schemas.openxmlformats.org/officeDocument/2006/relationships/image" Target="media/image76.png"/><Relationship Id="rId105" Type="http://schemas.openxmlformats.org/officeDocument/2006/relationships/image" Target="media/image25.png"/><Relationship Id="rId104" Type="http://schemas.openxmlformats.org/officeDocument/2006/relationships/image" Target="media/image136.png"/><Relationship Id="rId109" Type="http://schemas.openxmlformats.org/officeDocument/2006/relationships/image" Target="media/image133.png"/><Relationship Id="rId108" Type="http://schemas.openxmlformats.org/officeDocument/2006/relationships/image" Target="media/image117.png"/><Relationship Id="rId48" Type="http://schemas.openxmlformats.org/officeDocument/2006/relationships/image" Target="media/image87.png"/><Relationship Id="rId47" Type="http://schemas.openxmlformats.org/officeDocument/2006/relationships/image" Target="media/image57.png"/><Relationship Id="rId49" Type="http://schemas.openxmlformats.org/officeDocument/2006/relationships/image" Target="media/image30.png"/><Relationship Id="rId103" Type="http://schemas.openxmlformats.org/officeDocument/2006/relationships/image" Target="media/image26.png"/><Relationship Id="rId102" Type="http://schemas.openxmlformats.org/officeDocument/2006/relationships/image" Target="media/image83.png"/><Relationship Id="rId101" Type="http://schemas.openxmlformats.org/officeDocument/2006/relationships/image" Target="media/image42.png"/><Relationship Id="rId100" Type="http://schemas.openxmlformats.org/officeDocument/2006/relationships/image" Target="media/image130.png"/><Relationship Id="rId31" Type="http://schemas.openxmlformats.org/officeDocument/2006/relationships/image" Target="media/image71.png"/><Relationship Id="rId30" Type="http://schemas.openxmlformats.org/officeDocument/2006/relationships/image" Target="media/image56.png"/><Relationship Id="rId33" Type="http://schemas.openxmlformats.org/officeDocument/2006/relationships/image" Target="media/image55.png"/><Relationship Id="rId32" Type="http://schemas.openxmlformats.org/officeDocument/2006/relationships/image" Target="media/image120.png"/><Relationship Id="rId35" Type="http://schemas.openxmlformats.org/officeDocument/2006/relationships/image" Target="media/image27.png"/><Relationship Id="rId34" Type="http://schemas.openxmlformats.org/officeDocument/2006/relationships/image" Target="media/image90.png"/><Relationship Id="rId37" Type="http://schemas.openxmlformats.org/officeDocument/2006/relationships/image" Target="media/image78.png"/><Relationship Id="rId36" Type="http://schemas.openxmlformats.org/officeDocument/2006/relationships/image" Target="media/image28.png"/><Relationship Id="rId39" Type="http://schemas.openxmlformats.org/officeDocument/2006/relationships/image" Target="media/image114.png"/><Relationship Id="rId38" Type="http://schemas.openxmlformats.org/officeDocument/2006/relationships/image" Target="media/image104.png"/><Relationship Id="rId20" Type="http://schemas.openxmlformats.org/officeDocument/2006/relationships/image" Target="media/image3.png"/><Relationship Id="rId22" Type="http://schemas.openxmlformats.org/officeDocument/2006/relationships/image" Target="media/image31.png"/><Relationship Id="rId21" Type="http://schemas.openxmlformats.org/officeDocument/2006/relationships/image" Target="media/image131.png"/><Relationship Id="rId24" Type="http://schemas.openxmlformats.org/officeDocument/2006/relationships/image" Target="media/image65.png"/><Relationship Id="rId23" Type="http://schemas.openxmlformats.org/officeDocument/2006/relationships/image" Target="media/image75.png"/><Relationship Id="rId129" Type="http://schemas.openxmlformats.org/officeDocument/2006/relationships/image" Target="media/image72.png"/><Relationship Id="rId128" Type="http://schemas.openxmlformats.org/officeDocument/2006/relationships/image" Target="media/image35.png"/><Relationship Id="rId127" Type="http://schemas.openxmlformats.org/officeDocument/2006/relationships/image" Target="media/image124.png"/><Relationship Id="rId126" Type="http://schemas.openxmlformats.org/officeDocument/2006/relationships/image" Target="media/image63.png"/><Relationship Id="rId26" Type="http://schemas.openxmlformats.org/officeDocument/2006/relationships/image" Target="media/image97.png"/><Relationship Id="rId121" Type="http://schemas.openxmlformats.org/officeDocument/2006/relationships/image" Target="media/image144.png"/><Relationship Id="rId25" Type="http://schemas.openxmlformats.org/officeDocument/2006/relationships/image" Target="media/image137.png"/><Relationship Id="rId120" Type="http://schemas.openxmlformats.org/officeDocument/2006/relationships/image" Target="media/image17.png"/><Relationship Id="rId28" Type="http://schemas.openxmlformats.org/officeDocument/2006/relationships/image" Target="media/image82.png"/><Relationship Id="rId27" Type="http://schemas.openxmlformats.org/officeDocument/2006/relationships/image" Target="media/image100.png"/><Relationship Id="rId125" Type="http://schemas.openxmlformats.org/officeDocument/2006/relationships/image" Target="media/image45.png"/><Relationship Id="rId29" Type="http://schemas.openxmlformats.org/officeDocument/2006/relationships/image" Target="media/image18.png"/><Relationship Id="rId124" Type="http://schemas.openxmlformats.org/officeDocument/2006/relationships/image" Target="media/image41.png"/><Relationship Id="rId123" Type="http://schemas.openxmlformats.org/officeDocument/2006/relationships/image" Target="media/image44.png"/><Relationship Id="rId122" Type="http://schemas.openxmlformats.org/officeDocument/2006/relationships/image" Target="media/image7.png"/><Relationship Id="rId95" Type="http://schemas.openxmlformats.org/officeDocument/2006/relationships/image" Target="media/image9.png"/><Relationship Id="rId94" Type="http://schemas.openxmlformats.org/officeDocument/2006/relationships/image" Target="media/image109.png"/><Relationship Id="rId97" Type="http://schemas.openxmlformats.org/officeDocument/2006/relationships/image" Target="media/image8.png"/><Relationship Id="rId96" Type="http://schemas.openxmlformats.org/officeDocument/2006/relationships/image" Target="media/image1.png"/><Relationship Id="rId11" Type="http://schemas.openxmlformats.org/officeDocument/2006/relationships/image" Target="media/image14.png"/><Relationship Id="rId99" Type="http://schemas.openxmlformats.org/officeDocument/2006/relationships/image" Target="media/image39.png"/><Relationship Id="rId10" Type="http://schemas.openxmlformats.org/officeDocument/2006/relationships/image" Target="media/image128.png"/><Relationship Id="rId98" Type="http://schemas.openxmlformats.org/officeDocument/2006/relationships/image" Target="media/image89.png"/><Relationship Id="rId13" Type="http://schemas.openxmlformats.org/officeDocument/2006/relationships/image" Target="media/image32.png"/><Relationship Id="rId12" Type="http://schemas.openxmlformats.org/officeDocument/2006/relationships/image" Target="media/image51.png"/><Relationship Id="rId91" Type="http://schemas.openxmlformats.org/officeDocument/2006/relationships/image" Target="media/image135.png"/><Relationship Id="rId90" Type="http://schemas.openxmlformats.org/officeDocument/2006/relationships/image" Target="media/image126.png"/><Relationship Id="rId93" Type="http://schemas.openxmlformats.org/officeDocument/2006/relationships/image" Target="media/image61.png"/><Relationship Id="rId92" Type="http://schemas.openxmlformats.org/officeDocument/2006/relationships/image" Target="media/image99.png"/><Relationship Id="rId118" Type="http://schemas.openxmlformats.org/officeDocument/2006/relationships/image" Target="media/image138.png"/><Relationship Id="rId117" Type="http://schemas.openxmlformats.org/officeDocument/2006/relationships/image" Target="media/image79.png"/><Relationship Id="rId116" Type="http://schemas.openxmlformats.org/officeDocument/2006/relationships/image" Target="media/image116.png"/><Relationship Id="rId115" Type="http://schemas.openxmlformats.org/officeDocument/2006/relationships/image" Target="media/image121.png"/><Relationship Id="rId119" Type="http://schemas.openxmlformats.org/officeDocument/2006/relationships/image" Target="media/image91.png"/><Relationship Id="rId15" Type="http://schemas.openxmlformats.org/officeDocument/2006/relationships/image" Target="media/image33.png"/><Relationship Id="rId110" Type="http://schemas.openxmlformats.org/officeDocument/2006/relationships/image" Target="media/image125.png"/><Relationship Id="rId14" Type="http://schemas.openxmlformats.org/officeDocument/2006/relationships/image" Target="media/image10.png"/><Relationship Id="rId17" Type="http://schemas.openxmlformats.org/officeDocument/2006/relationships/image" Target="media/image134.png"/><Relationship Id="rId16" Type="http://schemas.openxmlformats.org/officeDocument/2006/relationships/image" Target="media/image88.png"/><Relationship Id="rId19" Type="http://schemas.openxmlformats.org/officeDocument/2006/relationships/image" Target="media/image81.png"/><Relationship Id="rId114" Type="http://schemas.openxmlformats.org/officeDocument/2006/relationships/image" Target="media/image69.png"/><Relationship Id="rId18" Type="http://schemas.openxmlformats.org/officeDocument/2006/relationships/image" Target="media/image53.png"/><Relationship Id="rId113" Type="http://schemas.openxmlformats.org/officeDocument/2006/relationships/image" Target="media/image37.png"/><Relationship Id="rId112" Type="http://schemas.openxmlformats.org/officeDocument/2006/relationships/image" Target="media/image66.png"/><Relationship Id="rId111" Type="http://schemas.openxmlformats.org/officeDocument/2006/relationships/image" Target="media/image46.png"/><Relationship Id="rId84" Type="http://schemas.openxmlformats.org/officeDocument/2006/relationships/image" Target="media/image143.png"/><Relationship Id="rId83" Type="http://schemas.openxmlformats.org/officeDocument/2006/relationships/image" Target="media/image11.png"/><Relationship Id="rId86" Type="http://schemas.openxmlformats.org/officeDocument/2006/relationships/image" Target="media/image47.png"/><Relationship Id="rId85" Type="http://schemas.openxmlformats.org/officeDocument/2006/relationships/image" Target="media/image24.png"/><Relationship Id="rId88" Type="http://schemas.openxmlformats.org/officeDocument/2006/relationships/image" Target="media/image4.png"/><Relationship Id="rId150" Type="http://schemas.openxmlformats.org/officeDocument/2006/relationships/image" Target="media/image145.png"/><Relationship Id="rId87" Type="http://schemas.openxmlformats.org/officeDocument/2006/relationships/image" Target="media/image105.png"/><Relationship Id="rId89" Type="http://schemas.openxmlformats.org/officeDocument/2006/relationships/image" Target="media/image12.png"/><Relationship Id="rId80" Type="http://schemas.openxmlformats.org/officeDocument/2006/relationships/image" Target="media/image77.png"/><Relationship Id="rId82" Type="http://schemas.openxmlformats.org/officeDocument/2006/relationships/image" Target="media/image132.png"/><Relationship Id="rId81" Type="http://schemas.openxmlformats.org/officeDocument/2006/relationships/image" Target="media/image2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149" Type="http://schemas.openxmlformats.org/officeDocument/2006/relationships/image" Target="media/image52.png"/><Relationship Id="rId4" Type="http://schemas.openxmlformats.org/officeDocument/2006/relationships/numbering" Target="numbering.xml"/><Relationship Id="rId148" Type="http://schemas.openxmlformats.org/officeDocument/2006/relationships/image" Target="media/image16.png"/><Relationship Id="rId9" Type="http://schemas.openxmlformats.org/officeDocument/2006/relationships/image" Target="media/image80.png"/><Relationship Id="rId143" Type="http://schemas.openxmlformats.org/officeDocument/2006/relationships/image" Target="media/image21.png"/><Relationship Id="rId142" Type="http://schemas.openxmlformats.org/officeDocument/2006/relationships/image" Target="media/image84.png"/><Relationship Id="rId141" Type="http://schemas.openxmlformats.org/officeDocument/2006/relationships/image" Target="media/image86.png"/><Relationship Id="rId140" Type="http://schemas.openxmlformats.org/officeDocument/2006/relationships/image" Target="media/image123.png"/><Relationship Id="rId5" Type="http://schemas.openxmlformats.org/officeDocument/2006/relationships/styles" Target="styles.xml"/><Relationship Id="rId147" Type="http://schemas.openxmlformats.org/officeDocument/2006/relationships/image" Target="media/image92.png"/><Relationship Id="rId6" Type="http://schemas.openxmlformats.org/officeDocument/2006/relationships/image" Target="media/image74.png"/><Relationship Id="rId146" Type="http://schemas.openxmlformats.org/officeDocument/2006/relationships/image" Target="media/image106.png"/><Relationship Id="rId7" Type="http://schemas.openxmlformats.org/officeDocument/2006/relationships/image" Target="media/image29.png"/><Relationship Id="rId145" Type="http://schemas.openxmlformats.org/officeDocument/2006/relationships/image" Target="media/image64.png"/><Relationship Id="rId8" Type="http://schemas.openxmlformats.org/officeDocument/2006/relationships/image" Target="media/image50.png"/><Relationship Id="rId144" Type="http://schemas.openxmlformats.org/officeDocument/2006/relationships/image" Target="media/image95.png"/><Relationship Id="rId73" Type="http://schemas.openxmlformats.org/officeDocument/2006/relationships/image" Target="media/image36.png"/><Relationship Id="rId72" Type="http://schemas.openxmlformats.org/officeDocument/2006/relationships/image" Target="media/image85.png"/><Relationship Id="rId75" Type="http://schemas.openxmlformats.org/officeDocument/2006/relationships/image" Target="media/image58.png"/><Relationship Id="rId74" Type="http://schemas.openxmlformats.org/officeDocument/2006/relationships/image" Target="media/image101.png"/><Relationship Id="rId77" Type="http://schemas.openxmlformats.org/officeDocument/2006/relationships/image" Target="media/image48.png"/><Relationship Id="rId76" Type="http://schemas.openxmlformats.org/officeDocument/2006/relationships/image" Target="media/image112.png"/><Relationship Id="rId79" Type="http://schemas.openxmlformats.org/officeDocument/2006/relationships/image" Target="media/image59.png"/><Relationship Id="rId78" Type="http://schemas.openxmlformats.org/officeDocument/2006/relationships/image" Target="media/image19.png"/><Relationship Id="rId71" Type="http://schemas.openxmlformats.org/officeDocument/2006/relationships/image" Target="media/image115.png"/><Relationship Id="rId70" Type="http://schemas.openxmlformats.org/officeDocument/2006/relationships/image" Target="media/image129.png"/><Relationship Id="rId139" Type="http://schemas.openxmlformats.org/officeDocument/2006/relationships/image" Target="media/image70.png"/><Relationship Id="rId138" Type="http://schemas.openxmlformats.org/officeDocument/2006/relationships/image" Target="media/image5.png"/><Relationship Id="rId137" Type="http://schemas.openxmlformats.org/officeDocument/2006/relationships/image" Target="media/image96.png"/><Relationship Id="rId132" Type="http://schemas.openxmlformats.org/officeDocument/2006/relationships/image" Target="media/image141.png"/><Relationship Id="rId131" Type="http://schemas.openxmlformats.org/officeDocument/2006/relationships/image" Target="media/image54.png"/><Relationship Id="rId130" Type="http://schemas.openxmlformats.org/officeDocument/2006/relationships/image" Target="media/image6.png"/><Relationship Id="rId136" Type="http://schemas.openxmlformats.org/officeDocument/2006/relationships/image" Target="media/image60.png"/><Relationship Id="rId135" Type="http://schemas.openxmlformats.org/officeDocument/2006/relationships/image" Target="media/image20.png"/><Relationship Id="rId134" Type="http://schemas.openxmlformats.org/officeDocument/2006/relationships/image" Target="media/image13.png"/><Relationship Id="rId133" Type="http://schemas.openxmlformats.org/officeDocument/2006/relationships/image" Target="media/image93.png"/><Relationship Id="rId62" Type="http://schemas.openxmlformats.org/officeDocument/2006/relationships/image" Target="media/image34.png"/><Relationship Id="rId61" Type="http://schemas.openxmlformats.org/officeDocument/2006/relationships/image" Target="media/image142.png"/><Relationship Id="rId64" Type="http://schemas.openxmlformats.org/officeDocument/2006/relationships/image" Target="media/image73.png"/><Relationship Id="rId63" Type="http://schemas.openxmlformats.org/officeDocument/2006/relationships/image" Target="media/image122.png"/><Relationship Id="rId66" Type="http://schemas.openxmlformats.org/officeDocument/2006/relationships/image" Target="media/image40.png"/><Relationship Id="rId65" Type="http://schemas.openxmlformats.org/officeDocument/2006/relationships/image" Target="media/image103.png"/><Relationship Id="rId68" Type="http://schemas.openxmlformats.org/officeDocument/2006/relationships/image" Target="media/image62.png"/><Relationship Id="rId67" Type="http://schemas.openxmlformats.org/officeDocument/2006/relationships/image" Target="media/image140.png"/><Relationship Id="rId60" Type="http://schemas.openxmlformats.org/officeDocument/2006/relationships/image" Target="media/image146.png"/><Relationship Id="rId69" Type="http://schemas.openxmlformats.org/officeDocument/2006/relationships/image" Target="media/image119.png"/><Relationship Id="rId51" Type="http://schemas.openxmlformats.org/officeDocument/2006/relationships/image" Target="media/image94.png"/><Relationship Id="rId50" Type="http://schemas.openxmlformats.org/officeDocument/2006/relationships/image" Target="media/image110.png"/><Relationship Id="rId53" Type="http://schemas.openxmlformats.org/officeDocument/2006/relationships/image" Target="media/image107.png"/><Relationship Id="rId52" Type="http://schemas.openxmlformats.org/officeDocument/2006/relationships/image" Target="media/image68.png"/><Relationship Id="rId55" Type="http://schemas.openxmlformats.org/officeDocument/2006/relationships/image" Target="media/image127.png"/><Relationship Id="rId54" Type="http://schemas.openxmlformats.org/officeDocument/2006/relationships/image" Target="media/image102.png"/><Relationship Id="rId57" Type="http://schemas.openxmlformats.org/officeDocument/2006/relationships/image" Target="media/image22.png"/><Relationship Id="rId56" Type="http://schemas.openxmlformats.org/officeDocument/2006/relationships/image" Target="media/image108.png"/><Relationship Id="rId59" Type="http://schemas.openxmlformats.org/officeDocument/2006/relationships/image" Target="media/image15.png"/><Relationship Id="rId58" Type="http://schemas.openxmlformats.org/officeDocument/2006/relationships/image" Target="media/image43.png"/><Relationship Id="rId15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